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7" w:rsidRDefault="005A7E2E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rect id="_x0000_s1045" style="position:absolute;left:0;text-align:left;margin-left:379.15pt;margin-top:-18.3pt;width:90pt;height:36pt;z-index:251658752" filled="f" stroked="f">
            <v:textbox>
              <w:txbxContent>
                <w:p w:rsidR="00A01A62" w:rsidRPr="00A01A62" w:rsidRDefault="00A01A62" w:rsidP="00A01A6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5A7E2E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w:pict>
          <v:rect id="_x0000_s1050" style="position:absolute;left:0;text-align:left;margin-left:0;margin-top:11.85pt;width:468pt;height:291pt;z-index:251661824" strokeweight="4pt">
            <v:stroke linestyle="thickThin"/>
            <v:textbox>
              <w:txbxContent>
                <w:p w:rsidR="00A93FA0" w:rsidRPr="00DD30F3" w:rsidRDefault="00A93FA0" w:rsidP="00A93FA0">
                  <w:pPr>
                    <w:autoSpaceDE w:val="0"/>
                    <w:autoSpaceDN w:val="0"/>
                    <w:adjustRightInd w:val="0"/>
                    <w:spacing w:before="200"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</w:rPr>
                  </w:pPr>
                  <w:r w:rsidRPr="00DD30F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ค่า</w:t>
                  </w:r>
                  <w:r w:rsidRPr="00DD30F3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ชี้แจง</w:t>
                  </w:r>
                  <w:r w:rsidRPr="00DD30F3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แบบสรุปการ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ประเมินผลการปฏิบัติราชการนี้มี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หน้า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ประกอบด้วย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ข้อมูลของผู้รับการประเมิน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เพื่อระบุรายละเอียดต่าง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ๆ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ที่เกี่ยวข้องกับตัวผู้รับการประเมิน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๒</w:t>
                  </w:r>
                  <w:r w:rsidRPr="009E1E7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สรุปผลการประเมิน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ใช้เพื่อกรอกค่าคะแนนการประเมินในองค์ประกอบด้านผลสัมฤทธิ์ของงาน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องค์ประกอบ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ด้านพฤติกรรมการปฏิบัติราชการ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และนํ้า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หนักของทั้งสององค์ประกอบ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ในแบบสรุปส่วนที่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๒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นี้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ยังใช้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บ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คํานวณ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คะแนนผลการปฏิบัติราชการรวมด้วย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- 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คะแนนองค์ประกอบด้านผลสัมฤทธิ์ของงาน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ให้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นํามา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จากแบบประเมินผลสัมฤทธิ์ของงาน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 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คะแนนองค์ประกอบด้านพฤติกรรมการปฏิบัติราชการ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ให้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นํามา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จากแบบประเมินสมรรถนะ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 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</w:t>
                  </w:r>
                  <w:r w:rsidRPr="009E1E7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แผนพัฒนาการปฏิบัติราชการรายบุคคล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ผู้ประเมินและผู้รับการประเมินร่วมกัน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จัดทํา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แผนพัฒนา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ผลการปฏิบัติราชการ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๔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การรับทราบผลการประเมิน</w:t>
                  </w:r>
                  <w:r w:rsidRPr="001826D3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ผู้รับการประเมินลงนามรับทราบผลการประเมิน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after="200"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๕</w:t>
                  </w:r>
                  <w:r w:rsidRPr="001826D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ความเห็นของผู้บังคับบัญชาเหนือขึ้นไป</w:t>
                  </w:r>
                  <w:r w:rsidRPr="001826D3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ผู้บังคับบัญชาเหนือขึ้นไปกลั่นกรองผลการประเมิน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แผนพัฒนาผลการปฏิบัติราชการ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และให้ความเห็น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/>
              </w:txbxContent>
            </v:textbox>
          </v:rect>
        </w:pic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5A7E2E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7E2E">
        <w:rPr>
          <w:rFonts w:ascii="TH SarabunPSK" w:hAnsi="TH SarabunPSK" w:cs="TH SarabunPSK"/>
          <w:noProof/>
          <w:color w:val="000000"/>
          <w:sz w:val="52"/>
          <w:szCs w:val="52"/>
        </w:rPr>
        <w:pict>
          <v:roundrect id="_x0000_s1028" style="position:absolute;left:0;text-align:left;margin-left:0;margin-top:25.9pt;width:192.6pt;height:32.4pt;z-index:251653632" arcsize="10923f" strokeweight="2.5pt">
            <v:stroke linestyle="thinThin"/>
            <v:textbox style="mso-next-textbox:#_x0000_s1028">
              <w:txbxContent>
                <w:p w:rsidR="008E6FC9" w:rsidRPr="007C0523" w:rsidRDefault="008E6FC9" w:rsidP="00621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Pr="007C052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ข้อมูลของผู้รับการประเมิน</w:t>
                  </w:r>
                </w:p>
                <w:p w:rsidR="008E6FC9" w:rsidRPr="008E6FC9" w:rsidRDefault="008E6FC9"/>
              </w:txbxContent>
            </v:textbox>
          </v:roundrect>
        </w:pic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5A7E2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ect id="_x0000_s1047" style="position:absolute;margin-left:378pt;margin-top:-32.9pt;width:90pt;height:36pt;z-index:251659776" filled="f" stroked="f">
            <v:textbox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oundrect id="_x0000_s1038" style="position:absolute;margin-left:0;margin-top:9pt;width:192.6pt;height:32.4pt;z-index:251654656" arcsize="10923f" strokeweight="2.5pt">
            <v:stroke linestyle="thinThin"/>
            <v:textbox style="mso-next-textbox:#_x0000_s1038">
              <w:txbxContent>
                <w:p w:rsidR="00032949" w:rsidRPr="007C0523" w:rsidRDefault="00032949" w:rsidP="000329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7C052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="0060414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การสรุปผลการประเมิน</w:t>
                  </w:r>
                </w:p>
                <w:p w:rsidR="00032949" w:rsidRPr="008E6FC9" w:rsidRDefault="00032949" w:rsidP="00032949"/>
              </w:txbxContent>
            </v:textbox>
          </v:roundrect>
        </w:pic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5A7E2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9" style="position:absolute;left:0;text-align:left;margin-left:-4.95pt;margin-top:3.7pt;width:243pt;height:32.4pt;z-index:251655680" arcsize="10923f" strokeweight="2.5pt">
            <v:stroke linestyle="thinThin"/>
            <v:textbox style="mso-next-textbox:#_x0000_s1039">
              <w:txbxContent>
                <w:p w:rsidR="00922C6E" w:rsidRPr="00922C6E" w:rsidRDefault="00922C6E" w:rsidP="00922C6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แผนพัฒนาการปฏิบัติ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าชการ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ยบุคคล</w:t>
                  </w:r>
                </w:p>
                <w:p w:rsidR="00922C6E" w:rsidRPr="008E6FC9" w:rsidRDefault="00922C6E" w:rsidP="00922C6E"/>
              </w:txbxContent>
            </v:textbox>
          </v:roundrect>
        </w:pic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910F72" w:rsidRDefault="005A7E2E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  <w:r w:rsidRPr="005A7E2E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48" style="position:absolute;margin-left:378pt;margin-top:-29.75pt;width:90pt;height:36pt;z-index:251660800" filled="f" stroked="f">
            <v:textbox style="mso-next-textbox:#_x0000_s1048"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4315F1" w:rsidRDefault="005A7E2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 w:rsidRPr="005A7E2E">
        <w:rPr>
          <w:rFonts w:ascii="TH SarabunPSK" w:hAnsi="TH SarabunPSK" w:cs="TH SarabunPSK"/>
          <w:noProof/>
          <w:sz w:val="32"/>
          <w:szCs w:val="32"/>
        </w:rPr>
        <w:pict>
          <v:roundrect id="_x0000_s1040" style="position:absolute;left:0;text-align:left;margin-left:0;margin-top:3.6pt;width:243pt;height:32.4pt;z-index:251656704" arcsize="10923f" strokeweight="2.5pt">
            <v:stroke linestyle="thinThin"/>
            <v:textbox style="mso-next-textbox:#_x0000_s1040">
              <w:txbxContent>
                <w:p w:rsidR="00AA2DCE" w:rsidRPr="008D0F51" w:rsidRDefault="00AA2DCE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การรับทราบผลการประเมิน</w:t>
                  </w:r>
                </w:p>
                <w:p w:rsidR="00AA2DCE" w:rsidRPr="008E6FC9" w:rsidRDefault="00AA2DCE" w:rsidP="00AA2DCE"/>
              </w:txbxContent>
            </v:textbox>
          </v:roundrect>
        </w:pic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439A1" w:rsidRDefault="00111BA7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Pr="007439A1" w:rsidRDefault="007439A1" w:rsidP="007439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รายบุคคลแล้ว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8D0F51"/>
    <w:p w:rsidR="008D0F51" w:rsidRDefault="008D0F51"/>
    <w:p w:rsidR="008D0F51" w:rsidRDefault="005A7E2E">
      <w:r>
        <w:rPr>
          <w:noProof/>
        </w:rPr>
        <w:pict>
          <v:roundrect id="_x0000_s1042" style="position:absolute;margin-left:0;margin-top:2.8pt;width:243pt;height:32.4pt;z-index:251657728" arcsize="10923f" strokeweight="2.5pt">
            <v:stroke linestyle="thinThin"/>
            <v:textbox style="mso-next-textbox:#_x0000_s1042">
              <w:txbxContent>
                <w:p w:rsidR="008D0F51" w:rsidRPr="008D0F51" w:rsidRDefault="008D0F51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ความเห็นของผู้บังคับบัญชาเหนือขึ้นไป</w:t>
                  </w:r>
                </w:p>
                <w:p w:rsidR="008D0F51" w:rsidRPr="008E6FC9" w:rsidRDefault="008D0F51" w:rsidP="008D0F51"/>
              </w:txbxContent>
            </v:textbox>
          </v:roundrect>
        </w:pic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7F" w:rsidRDefault="00E9147F">
      <w:r>
        <w:separator/>
      </w:r>
    </w:p>
  </w:endnote>
  <w:endnote w:type="continuationSeparator" w:id="0">
    <w:p w:rsidR="00E9147F" w:rsidRDefault="00E9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7F" w:rsidRDefault="00E9147F">
      <w:r>
        <w:separator/>
      </w:r>
    </w:p>
  </w:footnote>
  <w:footnote w:type="continuationSeparator" w:id="0">
    <w:p w:rsidR="00E9147F" w:rsidRDefault="00E91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5A7E2E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6D6CD3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A3620"/>
    <w:rsid w:val="00FC2DC7"/>
    <w:rsid w:val="00FD2BC2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 </dc:title>
  <dc:subject/>
  <dc:creator>acer</dc:creator>
  <cp:keywords/>
  <dc:description/>
  <cp:lastModifiedBy>KKD</cp:lastModifiedBy>
  <cp:revision>7</cp:revision>
  <cp:lastPrinted>2011-11-30T17:46:00Z</cp:lastPrinted>
  <dcterms:created xsi:type="dcterms:W3CDTF">2012-09-18T02:59:00Z</dcterms:created>
  <dcterms:modified xsi:type="dcterms:W3CDTF">2012-09-24T02:25:00Z</dcterms:modified>
</cp:coreProperties>
</file>