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F16B3C" w:rsidRPr="00BA70EB" w:rsidRDefault="00F16B3C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</w:p>
    <w:p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C8657D" w:rsidRPr="00C8657D">
        <w:rPr>
          <w:rFonts w:ascii="TH SarabunIT๙" w:hAnsi="TH SarabunIT๙" w:cs="TH SarabunIT๙"/>
          <w:b/>
          <w:bCs/>
          <w:sz w:val="36"/>
          <w:szCs w:val="36"/>
          <w:cs/>
        </w:rPr>
        <w:t>คณะอุตสาหกรรมสิ่งทอและออกแบบแฟชั่น</w:t>
      </w:r>
      <w:r w:rsidR="00C8657D">
        <w:rPr>
          <w:rFonts w:ascii="TH SarabunIT๙" w:hAnsi="TH SarabunIT๙" w:cs="TH SarabunIT๙"/>
          <w:sz w:val="32"/>
          <w:szCs w:val="32"/>
        </w:rPr>
        <w:t xml:space="preserve">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086182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086182" w:rsidRDefault="00C877F8" w:rsidP="00C877F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4C6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0D5908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C6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bookmarkStart w:id="0" w:name="_GoBack"/>
      <w:bookmarkEnd w:id="0"/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BA70EB" w:rsidRDefault="0025601A" w:rsidP="0025601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5601A"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25601A" w:rsidRPr="00704761" w:rsidRDefault="0025601A" w:rsidP="008434DE">
      <w:pP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</w:p>
    <w:p w:rsidR="00704761" w:rsidRPr="00F90923" w:rsidRDefault="00704761" w:rsidP="0070476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91553" wp14:editId="1E43EE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B408EB"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F043A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20" w:type="dxa"/>
          </w:tcPr>
          <w:p w:rsidR="00C07FF7" w:rsidRPr="00BC3C34" w:rsidRDefault="00C07FF7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20" w:type="dxa"/>
          </w:tcPr>
          <w:p w:rsidR="00C07FF7" w:rsidRPr="00BC3C34" w:rsidRDefault="00C07FF7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921" w:type="dxa"/>
          </w:tcPr>
          <w:p w:rsidR="00C07FF7" w:rsidRPr="00BC3C34" w:rsidRDefault="00C07FF7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2566</w:t>
            </w:r>
          </w:p>
        </w:tc>
      </w:tr>
      <w:tr w:rsidR="00C07FF7" w:rsidTr="00C07FF7">
        <w:tc>
          <w:tcPr>
            <w:tcW w:w="254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086182" w:rsidRDefault="00C877F8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F043A7" w:rsidRPr="00086182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="000D5908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B94D1E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25601A" w:rsidRPr="00130334" w:rsidRDefault="00130334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-3-</w:t>
      </w:r>
    </w:p>
    <w:p w:rsidR="008434DE" w:rsidRPr="00F9092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:rsidTr="00470762">
        <w:tc>
          <w:tcPr>
            <w:tcW w:w="2425" w:type="dxa"/>
            <w:vMerge w:val="restart"/>
            <w:vAlign w:val="center"/>
          </w:tcPr>
          <w:p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:rsidR="00470762" w:rsidRPr="00F90923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8397" wp14:editId="1EC9E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CD9CD5E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70762" w:rsidRPr="00F90923" w:rsidTr="00470762">
        <w:tc>
          <w:tcPr>
            <w:tcW w:w="242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40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40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941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2566</w:t>
            </w:r>
          </w:p>
        </w:tc>
      </w:tr>
      <w:tr w:rsidR="00470762" w:rsidRPr="00F90923" w:rsidTr="00470762">
        <w:tc>
          <w:tcPr>
            <w:tcW w:w="242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FB46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FB46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855E79" w:rsidRPr="00BA70EB" w:rsidRDefault="00855E79" w:rsidP="00855E79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855E79" w:rsidRPr="00130334" w:rsidRDefault="00855E79" w:rsidP="00855E79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:rsidR="00086182" w:rsidRPr="00F9092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5.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ตามอัตลักษณ์ของคณะ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อัตลักษณ์ของคณะ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1EB5CC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20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20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921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2566</w:t>
            </w:r>
          </w:p>
        </w:tc>
      </w:tr>
      <w:tr w:rsidR="00C07FF7" w:rsidRPr="00FA21BE" w:rsidTr="00C07FF7">
        <w:tc>
          <w:tcPr>
            <w:tcW w:w="254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P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FB46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FB46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086182" w:rsidRDefault="00086182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86182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130334" w:rsidRPr="00130334" w:rsidRDefault="00855E79" w:rsidP="00130334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130334" w:rsidRPr="0013033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34DE" w:rsidRPr="00BA70EB" w:rsidRDefault="003F71C1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0A1896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779C9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8434DE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Pr="000A1896" w:rsidRDefault="008434DE" w:rsidP="00662C22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662C22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0A1896">
        <w:rPr>
          <w:rFonts w:ascii="TH SarabunIT๙" w:hAnsi="TH SarabunIT๙" w:cs="TH SarabunIT๙"/>
          <w:sz w:val="32"/>
          <w:szCs w:val="32"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Pr="000A1896" w:rsidRDefault="00662C22" w:rsidP="00662C22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ระบุ.....................................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0A1896" w:rsidRDefault="005E04DA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Pr="000A1896" w:rsidRDefault="005E04DA" w:rsidP="005E04DA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สิทธบัตร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B6520E" w:rsidRPr="000A1896" w:rsidRDefault="00B6520E" w:rsidP="00B6520E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Pr="000A1896">
        <w:rPr>
          <w:rFonts w:ascii="TH SarabunIT๙" w:hAnsi="TH SarabunIT๙" w:cs="TH SarabunIT๙"/>
          <w:sz w:val="32"/>
          <w:szCs w:val="32"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การจดทะเบียนทรัพย์สินทางปัญญา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สิทธบัตร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4F5608" w:rsidRPr="00BA70EB" w:rsidRDefault="004F5608" w:rsidP="004F5608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4F5608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5608" w:rsidRPr="00BA70EB" w:rsidRDefault="004F5608" w:rsidP="004F5608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62C22" w:rsidRPr="00BA70EB" w:rsidRDefault="00662C22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5A686C" w:rsidRPr="00F90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A65555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194945</wp:posOffset>
                </wp:positionV>
                <wp:extent cx="190500" cy="184150"/>
                <wp:effectExtent l="0" t="0" r="0" b="635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0E9E4C1" id="Oval 23" o:spid="_x0000_s1026" style="position:absolute;margin-left:10.15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kf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Default="00A65555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26035</wp:posOffset>
                </wp:positionV>
                <wp:extent cx="190500" cy="184150"/>
                <wp:effectExtent l="0" t="0" r="0" b="635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FB2D993" id="Oval 24" o:spid="_x0000_s1026" style="position:absolute;margin-left:10.15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mwGQIAAC0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Pr="00BA70EB" w:rsidRDefault="0029595E" w:rsidP="0029595E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29595E" w:rsidRDefault="0029595E" w:rsidP="0029595E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9595E" w:rsidRPr="00BA70EB" w:rsidRDefault="0029595E" w:rsidP="0029595E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8434DE" w:rsidRPr="00BA70EB" w:rsidRDefault="0050668F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๒๖</w:t>
      </w:r>
      <w:r w:rsidR="000B61E3" w:rsidRPr="00FC78B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วรรคสอง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F90923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F90923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96B9C" w:rsidRPr="00BA70EB" w:rsidRDefault="00896B9C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63" w:rsidRDefault="00401963" w:rsidP="00E779C9">
      <w:r>
        <w:separator/>
      </w:r>
    </w:p>
  </w:endnote>
  <w:endnote w:type="continuationSeparator" w:id="0">
    <w:p w:rsidR="00401963" w:rsidRDefault="00401963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63" w:rsidRDefault="00401963" w:rsidP="00E779C9">
      <w:r>
        <w:separator/>
      </w:r>
    </w:p>
  </w:footnote>
  <w:footnote w:type="continuationSeparator" w:id="0">
    <w:p w:rsidR="00401963" w:rsidRDefault="00401963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963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6B3C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044C-FB2A-4316-A634-3C0EB3E6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8</cp:revision>
  <cp:lastPrinted>2020-12-01T10:26:00Z</cp:lastPrinted>
  <dcterms:created xsi:type="dcterms:W3CDTF">2020-12-01T08:45:00Z</dcterms:created>
  <dcterms:modified xsi:type="dcterms:W3CDTF">2020-12-01T10:26:00Z</dcterms:modified>
</cp:coreProperties>
</file>